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             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，并承担任何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相应的法律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3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传真：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r>
        <w:rPr>
          <w:rFonts w:hint="eastAsia" w:ascii="仿宋" w:hAnsi="仿宋" w:eastAsia="仿宋" w:cs="仿宋"/>
          <w:kern w:val="0"/>
          <w:sz w:val="30"/>
          <w:szCs w:val="30"/>
        </w:rPr>
        <w:t>开户银行名称：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开户银行帐号：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璐璐</cp:lastModifiedBy>
  <dcterms:modified xsi:type="dcterms:W3CDTF">2021-04-25T08:24:43Z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3E9E6076B1D4457D95FAAA34AEF4C715</vt:lpwstr>
  </property>
</Properties>
</file>