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车辆保险服务采购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”项目报价清单（供应商填写）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2"/>
          <w:szCs w:val="22"/>
          <w:lang w:val="en-US"/>
        </w:rPr>
      </w:pPr>
      <w:r>
        <w:rPr>
          <w:rFonts w:hint="default" w:ascii="仿宋" w:hAnsi="仿宋" w:eastAsia="仿宋" w:cs="仿宋"/>
          <w:b w:val="0"/>
          <w:bCs w:val="0"/>
          <w:sz w:val="22"/>
          <w:szCs w:val="22"/>
          <w:lang w:val="en-US"/>
        </w:rPr>
        <w:t>车辆投保险种：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0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sz w:val="22"/>
          <w:szCs w:val="22"/>
          <w:lang w:val="en-US"/>
        </w:rPr>
        <w:t>交强险，商业综合保险，车损险，车上人员责任险1万/座，第三者责任险200万，代收车船使用税。</w:t>
      </w:r>
    </w:p>
    <w:tbl>
      <w:tblPr>
        <w:tblStyle w:val="9"/>
        <w:tblW w:w="7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935"/>
        <w:gridCol w:w="2483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车辆号牌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保险期限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鄂FTW313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鄂F85N06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鄂FLK120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鄂FLK130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鄂FTW313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鄂FF0D82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鄂FF2M27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鄂FD00S9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鄂FS0C90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鄂FS3E08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鄂FJC089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截止2021年12月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鄂FJA300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截止2021年12月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03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65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其它响应内容：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0" w:firstLineChars="2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E483D"/>
    <w:rsid w:val="4970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4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character" w:customStyle="1" w:styleId="13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10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5">
    <w:name w:val="font122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1039</Characters>
  <Paragraphs>117</Paragraphs>
  <TotalTime>29</TotalTime>
  <ScaleCrop>false</ScaleCrop>
  <LinksUpToDate>false</LinksUpToDate>
  <CharactersWithSpaces>1184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青衣</cp:lastModifiedBy>
  <cp:lastPrinted>2021-09-10T06:10:00Z</cp:lastPrinted>
  <dcterms:modified xsi:type="dcterms:W3CDTF">2021-09-10T08:08:11Z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8EE11CB7B62344A888BF1AB2619061B4</vt:lpwstr>
  </property>
</Properties>
</file>