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 w14:paraId="4B0AF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函</w:t>
      </w:r>
    </w:p>
    <w:p w14:paraId="29B9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25092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致：襄阳市殡仪馆</w:t>
      </w:r>
    </w:p>
    <w:p w14:paraId="4C0D585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1.我司认真研读了贵单位发布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>襄阳市殡仪馆白蚁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防治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/>
        </w:rPr>
        <w:t>服务采购项目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询价公告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对项目要求及相关事项已充分了解，现正式提交报价：（大写）人民币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元整（小写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￥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元），服务期一年。此报价为含税全包价，包含人工费、设备费、材料费、税费等一切费用。我司承诺，将严格依照询价公告内的全部要求，并承担任何服务投诉的法律责任。</w:t>
      </w:r>
      <w:bookmarkStart w:id="0" w:name="_GoBack"/>
      <w:bookmarkEnd w:id="0"/>
    </w:p>
    <w:p w14:paraId="14608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2.若我方成交，我方保证不转包不分包。</w:t>
      </w:r>
    </w:p>
    <w:p w14:paraId="40D2C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3.若我方成交，我方将履行询价文件规定的各项要求及我方报价文件的各项承诺，按《中华人民共和国民法典》及相关法律规定和合同约定条款承担我方责任。</w:t>
      </w:r>
    </w:p>
    <w:p w14:paraId="586D002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700" w:firstLineChars="2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B87524A">
      <w:pPr>
        <w:rPr>
          <w:rFonts w:hint="eastAsia" w:ascii="仿宋" w:hAnsi="仿宋" w:eastAsia="仿宋" w:cs="仿宋"/>
          <w:sz w:val="28"/>
          <w:szCs w:val="28"/>
        </w:rPr>
      </w:pPr>
    </w:p>
    <w:p w14:paraId="2B0A0F26">
      <w:pPr>
        <w:pStyle w:val="2"/>
        <w:rPr>
          <w:rFonts w:hint="eastAsia"/>
        </w:rPr>
      </w:pPr>
    </w:p>
    <w:p w14:paraId="42166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供应商名称（公章）：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p w14:paraId="1EC8C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</w:p>
    <w:p w14:paraId="0E391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</w:p>
    <w:p w14:paraId="795FB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C537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00" w:lineRule="exact"/>
      <w:ind w:left="-88" w:leftChars="-42"/>
      <w:jc w:val="center"/>
      <w:outlineLvl w:val="2"/>
    </w:pPr>
    <w:rPr>
      <w:rFonts w:ascii="仿宋_GB2312" w:hAnsi="宋体"/>
      <w:b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2025-06-03T07:13:56Z</dcterms:created>
  <dc:creator>pc</dc:creator>
  <cp:lastModifiedBy>a</cp:lastModifiedBy>
  <cp:lastPrinted>2025-06-03T07:21:12Z</cp:lastPrinted>
  <dcterms:modified xsi:type="dcterms:W3CDTF">2025-06-03T07:26:10Z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2D889410C20E49E788B36E562249386B_12</vt:lpwstr>
  </property>
</Properties>
</file>